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150" w:rsidRDefault="001325B3">
      <w:r>
        <w:rPr>
          <w:noProof/>
          <w:lang w:eastAsia="ru-RU"/>
        </w:rPr>
        <w:drawing>
          <wp:inline distT="0" distB="0" distL="0" distR="0">
            <wp:extent cx="5940425" cy="9403081"/>
            <wp:effectExtent l="19050" t="0" r="3175" b="0"/>
            <wp:docPr id="1" name="Рисунок 1" descr="D:\Documents and Settings\User\Рабочий стол\скан для положений\¦Э¦-¦-TЛ¦¦ ¦+¦-¦¦TГ¦-¦¦¦-TВ 2020-11-11 13.34.43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скан для положений\¦Э¦-¦-TЛ¦¦ ¦+¦-¦¦TГ¦-¦¦¦-TВ 2020-11-11 13.34.43_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03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lastRenderedPageBreak/>
        <w:t>-  среднесуточный набор продуктов для каждой возрастной группы;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объем блюд для этих групп;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нормы физиологических потребностей;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нормы потерь при холодной и тепловой обработки продуктов;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выход готовых блюд;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нормы взаимозаменяемости продуктов при приготовлении блюд;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данные о химическом составе блюд;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-  требования </w:t>
      </w:r>
      <w:proofErr w:type="spellStart"/>
      <w:r w:rsidRPr="00105A6A">
        <w:rPr>
          <w:color w:val="000000"/>
        </w:rPr>
        <w:t>Роспотребнадзора</w:t>
      </w:r>
      <w:proofErr w:type="spellEnd"/>
      <w:r w:rsidRPr="00105A6A">
        <w:rPr>
          <w:color w:val="000000"/>
        </w:rPr>
        <w:t xml:space="preserve"> 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сведениями о стоимости и наличии продуктов.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2.10. Меню-требование является основным документом для приготовления пищи на пи</w:t>
      </w:r>
      <w:r w:rsidRPr="00105A6A">
        <w:rPr>
          <w:color w:val="000000"/>
        </w:rPr>
        <w:softHyphen/>
        <w:t>щеблоке.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2.11. Вносить изменения в утвержденное меню-раскладку, без согласования с заведующего ДОУ, запрещается.</w:t>
      </w:r>
    </w:p>
    <w:p w:rsidR="001325B3" w:rsidRPr="002E77EC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2.12. </w:t>
      </w:r>
      <w:r w:rsidRPr="002E77EC">
        <w:rPr>
          <w:color w:val="000000"/>
        </w:rPr>
        <w:t>При необходимости внесения изменения в меню /несвоевременный завоз продуктов, недоброкачественность продукта/   завхозом составляется объяснительная с указанием причины. В меню-раскладку вносятся изменения и заверяются подписью заведующего. Исправления в меню-раскладке не допускаются.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77EC">
        <w:rPr>
          <w:color w:val="000000"/>
        </w:rPr>
        <w:t>2.13.   Для обеспечения преемственности</w:t>
      </w:r>
      <w:r w:rsidRPr="00105A6A">
        <w:rPr>
          <w:color w:val="000000"/>
        </w:rPr>
        <w:t xml:space="preserve"> питания родителей информируют об ассортименте питания ребенка, вывешивая меню на раздаче, в приемные группы, с указанием полного</w:t>
      </w:r>
      <w:r>
        <w:rPr>
          <w:color w:val="000000"/>
        </w:rPr>
        <w:t xml:space="preserve"> наименования блюд, выход блюд, калорийность, стоимость  дневного рациона.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2.14. Медицинский работник обязан присутствовать при закладке основных продуктов в котел и проверять блюда на выходе.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2.15. Объем приготовленной пищи должен соответствовать количеству детей и объему разовых порций.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2.16. Выдавать готовую пищу детям следует только с разрешения </w:t>
      </w:r>
      <w:proofErr w:type="spellStart"/>
      <w:r w:rsidRPr="00105A6A">
        <w:rPr>
          <w:color w:val="000000"/>
        </w:rPr>
        <w:t>бракеражной</w:t>
      </w:r>
      <w:proofErr w:type="spellEnd"/>
      <w:r w:rsidRPr="00105A6A">
        <w:rPr>
          <w:color w:val="000000"/>
        </w:rPr>
        <w:t xml:space="preserve"> комиссии после снятия ими пробы и записи в </w:t>
      </w:r>
      <w:proofErr w:type="spellStart"/>
      <w:r w:rsidRPr="00105A6A">
        <w:rPr>
          <w:color w:val="000000"/>
        </w:rPr>
        <w:t>бракеражном</w:t>
      </w:r>
      <w:proofErr w:type="spellEnd"/>
      <w:r w:rsidRPr="00105A6A">
        <w:rPr>
          <w:color w:val="000000"/>
        </w:rPr>
        <w:t xml:space="preserve"> журнале результатов оценки готовых блюд. При этом в журнале отмечается результат пробы каждого блюда.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2.17. В целях профилактики гиповитаминозов, непосредственно перед раздачей, медицинским работником осуществляется С-витаминизация III блюда.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2.18. Выдача пищи на группы осуществляется строго по графику. 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5A6A">
        <w:rPr>
          <w:rStyle w:val="a6"/>
          <w:color w:val="000000"/>
        </w:rPr>
        <w:t>3. Организация питания детей в группах</w:t>
      </w:r>
      <w:r w:rsidRPr="00105A6A">
        <w:rPr>
          <w:color w:val="000000"/>
        </w:rPr>
        <w:t>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3.1. Работа по организации питания детей в группах осуществляется под руководством воспитателя и заключается: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  в создании безопасных условий при подготовке и во время приема пищи;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в формировании культурно-гигиенических навыков во время приема пищи детьми.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3.2. Получение пищи на группу осуществляется строго по графику, утвержденному заведующим ДОУ.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3.3. Привлекать детей к получению пищи с пищеблока категорически запрещается.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3.4. Перед раздачей пищи детям помощник воспитателя обязан: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промыть столы горячей водой с мылом;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тщательно вымыть руки;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надеть специальную одежду для получения и раздачи пищи;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проветрить помещение;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  сервировать столы в соответствии с приемом пищи.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3.5. К сервировке столов могут привлекаться дети с 3 лет.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3.6. С целью формирования трудовых навыков и воспитания самостоятельности во время дежурства по столовому воспитателю необходимо сочетать работу дежурных и каждого ребенка (например: </w:t>
      </w:r>
      <w:proofErr w:type="spellStart"/>
      <w:r w:rsidRPr="00105A6A">
        <w:rPr>
          <w:color w:val="000000"/>
        </w:rPr>
        <w:t>салфетницы</w:t>
      </w:r>
      <w:proofErr w:type="spellEnd"/>
      <w:r w:rsidRPr="00105A6A">
        <w:rPr>
          <w:color w:val="000000"/>
        </w:rPr>
        <w:t xml:space="preserve"> собирают дежурные, а тарелки за собой убирают дети).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lastRenderedPageBreak/>
        <w:t>3.7. Во время раздачи пищи категорически запрещается нахождение детей в обеденной зоне.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3.8. В группах раннего возраста детей, у которых не сформирован навык самостоятельного приема пищи, докармливают.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5A6A">
        <w:rPr>
          <w:rStyle w:val="a6"/>
          <w:color w:val="000000"/>
        </w:rPr>
        <w:t>4. Порядок учета питания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4.1. К началу календарного года заведующий ДОУ издает приказ о назначении ответственного за питание, определяются его функциональные обязанности.</w:t>
      </w:r>
    </w:p>
    <w:p w:rsidR="001325B3" w:rsidRPr="002E77EC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4.2</w:t>
      </w:r>
      <w:r w:rsidRPr="002E77EC">
        <w:rPr>
          <w:color w:val="000000"/>
        </w:rPr>
        <w:t>. Ежедневно составляется меню-раскладка на следующий день. Меню составляется на основании списков присутствующих детей, которые ежедневно, с 8.00 до 8.30. утра, подают педагоги.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E77EC">
        <w:rPr>
          <w:color w:val="000000"/>
        </w:rPr>
        <w:t>4.3.В случае снижения численности детей, если закладка продуктов для приготовления завтрака произошла</w:t>
      </w:r>
      <w:r w:rsidRPr="00105A6A">
        <w:rPr>
          <w:color w:val="000000"/>
        </w:rPr>
        <w:t>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4.4.Выдача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105A6A">
        <w:rPr>
          <w:color w:val="000000"/>
        </w:rPr>
        <w:t>бракеражной</w:t>
      </w:r>
      <w:proofErr w:type="spellEnd"/>
      <w:r w:rsidRPr="00105A6A">
        <w:rPr>
          <w:color w:val="000000"/>
        </w:rPr>
        <w:t xml:space="preserve"> комиссии соответствующим актом.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4.5. С последующим приемом пищи (обед, полдник) дети, отсутствующие в учреждении, снимаются с питания, а продукты, оставшиеся невостребованными, возвращаются на склад. Возврат </w:t>
      </w:r>
      <w:proofErr w:type="gramStart"/>
      <w:r w:rsidRPr="00105A6A">
        <w:rPr>
          <w:color w:val="000000"/>
        </w:rPr>
        <w:t>продуктов, выписанных по меню для приготовления обеда не производится</w:t>
      </w:r>
      <w:proofErr w:type="gramEnd"/>
      <w:r w:rsidRPr="00105A6A">
        <w:rPr>
          <w:color w:val="000000"/>
        </w:rPr>
        <w:t>, если они прошли кулинарную обработку в соответствии с технологией приготовления детского питания.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4.6. </w:t>
      </w:r>
      <w:proofErr w:type="gramStart"/>
      <w:r w:rsidRPr="00105A6A">
        <w:rPr>
          <w:color w:val="000000"/>
        </w:rPr>
        <w:t>Возврату подлежат продукты: яйцо, консервация (овощная, фруктовая), сгущенное молоко, кондитерские изделия, масло сливочное, масло растительное, сахар, крупы, макароны, фрукты, овощи.</w:t>
      </w:r>
      <w:proofErr w:type="gramEnd"/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4.7. Учет продуктов ведется в журнале поступления продуктов. Записи производятся на основании первичных документов в количественном и суммовом выражении. В конце месяца подсчитываются итоги.  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4.8. Начисление оплаты за питание производится бухгалтером отдела образования на основании табелей посещаемости, которые заполняют педагоги. Число </w:t>
      </w:r>
      <w:proofErr w:type="spellStart"/>
      <w:r w:rsidRPr="00105A6A">
        <w:rPr>
          <w:color w:val="000000"/>
        </w:rPr>
        <w:t>д</w:t>
      </w:r>
      <w:proofErr w:type="spellEnd"/>
      <w:r w:rsidRPr="00105A6A">
        <w:rPr>
          <w:color w:val="000000"/>
        </w:rPr>
        <w:t>/дней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средств.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4.9.  Расходы по обеспечению питания детей включаются в оплату родителям, размер которой устанавливается Учредителем.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105A6A">
        <w:rPr>
          <w:rStyle w:val="a6"/>
          <w:color w:val="000000"/>
        </w:rPr>
        <w:t>5.</w:t>
      </w:r>
      <w:r w:rsidRPr="00105A6A">
        <w:rPr>
          <w:color w:val="000000"/>
        </w:rPr>
        <w:t> </w:t>
      </w:r>
      <w:r w:rsidRPr="00105A6A">
        <w:rPr>
          <w:rStyle w:val="a6"/>
          <w:color w:val="000000"/>
        </w:rPr>
        <w:t>Разграничение компетенции по вопросам организации питания в ДОУ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5.1. Руководитель учреждения создаёт условия для организации питания детей;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5.2. Несёт персональную ответственность за организацию питания детей в учреждении;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rStyle w:val="a6"/>
          <w:color w:val="000000"/>
        </w:rPr>
      </w:pPr>
      <w:r w:rsidRPr="00105A6A">
        <w:rPr>
          <w:color w:val="000000"/>
        </w:rPr>
        <w:t>5.3. Распределение обязанностей по организации питания между руководителем ДОУ, медицинским работником, работниками пищеблока, завхозом отражаются в должностной инструкции.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5A6A">
        <w:rPr>
          <w:rStyle w:val="a6"/>
          <w:color w:val="000000"/>
        </w:rPr>
        <w:t>6. Ведение специальной документации по питанию: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6.1.Приказы и распоряжения вышестоящих организаций по данному вопросу.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6.2. «Примерное десятидневное меню», утвержденное руководителем учреждения.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6.3.Картотека технологических карт приготовления блюд.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6.4.Приказ руководителя по учреждению «Об организации питания детей».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6.5.Наличие информации для родителей о ежедневном меню для детей.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 xml:space="preserve">6.6. Наличие </w:t>
      </w:r>
      <w:proofErr w:type="spellStart"/>
      <w:r w:rsidRPr="00105A6A">
        <w:rPr>
          <w:color w:val="000000"/>
        </w:rPr>
        <w:t>графиков</w:t>
      </w:r>
      <w:proofErr w:type="gramStart"/>
      <w:r w:rsidRPr="00105A6A">
        <w:rPr>
          <w:color w:val="000000"/>
        </w:rPr>
        <w:t>:в</w:t>
      </w:r>
      <w:proofErr w:type="gramEnd"/>
      <w:r w:rsidRPr="00105A6A">
        <w:rPr>
          <w:color w:val="000000"/>
        </w:rPr>
        <w:t>ыдача</w:t>
      </w:r>
      <w:proofErr w:type="spellEnd"/>
      <w:r w:rsidRPr="00105A6A">
        <w:rPr>
          <w:color w:val="000000"/>
        </w:rPr>
        <w:t xml:space="preserve"> готовой продукции для организации питания в группах;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6.7.Ежедневное меню-требование на следующий день.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6.8.Специальные журналы: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-журнал бракеража сырой продукции;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-журнал бракеража готовой продукции;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-накопительная ведомость;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lastRenderedPageBreak/>
        <w:t>-журнал регистрации медицинских осмотров работников пищеблока.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6.9.Инструкции: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5A6A">
        <w:rPr>
          <w:color w:val="000000"/>
        </w:rPr>
        <w:t>-по охране труда и пожарной безопасности,</w:t>
      </w:r>
    </w:p>
    <w:p w:rsidR="001325B3" w:rsidRPr="00105A6A" w:rsidRDefault="001325B3" w:rsidP="001325B3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105A6A">
        <w:rPr>
          <w:color w:val="000000"/>
        </w:rPr>
        <w:t>-по санитарно-эпидемиологическим требованиям к организации питания в ДОУ.</w:t>
      </w:r>
    </w:p>
    <w:p w:rsidR="001325B3" w:rsidRPr="00105A6A" w:rsidRDefault="001325B3" w:rsidP="001325B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325B3" w:rsidRDefault="001325B3"/>
    <w:p w:rsidR="001325B3" w:rsidRDefault="001325B3"/>
    <w:p w:rsidR="001325B3" w:rsidRDefault="001325B3"/>
    <w:p w:rsidR="001325B3" w:rsidRDefault="001325B3"/>
    <w:sectPr w:rsidR="001325B3" w:rsidSect="0013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25B3"/>
    <w:rsid w:val="001325B3"/>
    <w:rsid w:val="00136150"/>
    <w:rsid w:val="00806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5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5B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325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325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951</Words>
  <Characters>5421</Characters>
  <Application>Microsoft Office Word</Application>
  <DocSecurity>0</DocSecurity>
  <Lines>45</Lines>
  <Paragraphs>12</Paragraphs>
  <ScaleCrop>false</ScaleCrop>
  <Company>Home</Company>
  <LinksUpToDate>false</LinksUpToDate>
  <CharactersWithSpaces>6360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2020-11-22T08:03:00Z</dcterms:created>
  <dcterms:modified xsi:type="dcterms:W3CDTF">2020-11-22T08:08:00Z</dcterms:modified>
</cp:coreProperties>
</file>